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CC" w:rsidRDefault="00CD0BEF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D0BE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Инструкция по поливу игрушки из цветов.</w:t>
      </w:r>
    </w:p>
    <w:p w:rsidR="000806CC" w:rsidRPr="000806CC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D0BEF" w:rsidRPr="000806CC" w:rsidRDefault="00CD0BEF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Поливать цветочную игрушку необходимо раз в 2 дня следующим образом:</w:t>
      </w:r>
    </w:p>
    <w:p w:rsidR="000806CC" w:rsidRPr="000806CC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D0BEF" w:rsidRPr="000806CC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Разводим подкормку для свежесрезанных цветов, которая идет в комплекте;</w:t>
      </w:r>
    </w:p>
    <w:p w:rsidR="000806CC" w:rsidRPr="00CD0BEF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424242"/>
          <w:sz w:val="16"/>
          <w:szCs w:val="16"/>
        </w:rPr>
      </w:pPr>
    </w:p>
    <w:p w:rsidR="00CD0BEF" w:rsidRPr="000806CC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Набираем полученный раствор в одноразовый шприц </w:t>
      </w:r>
      <w:r w:rsidR="00CD0BEF"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делаем укол между цветами 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вводим его, начиная с верхней части. </w:t>
      </w:r>
      <w:r w:rsidR="00CD0BEF"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Вводить раствор можно через иголку шприца или без нее. Если мы вводим раствор без иголки, то аккуратно вытаскиваем один цветок или отодвигаем его, чтобы носик шприца утонул в оазисе из которого сделана игрушка. 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процедуры цветок</w:t>
      </w:r>
      <w:r w:rsidR="00CD0BEF"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возвращаем на место. 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Питательная губка для цветов (оазис)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которой сделана фигурка, благодаря своим свойствам удерживает воду, а ее излишки сразу отдает - выводит из нижней части. Поэтому, как только начинает сочиться вода из нижней части фигурки основной процесс полива закончен;</w:t>
      </w:r>
    </w:p>
    <w:p w:rsidR="000806CC" w:rsidRPr="00CD0BEF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424242"/>
          <w:sz w:val="16"/>
          <w:szCs w:val="16"/>
        </w:rPr>
      </w:pPr>
    </w:p>
    <w:p w:rsidR="00CD0BEF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BEF"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следует полить выступающие части - руки, ноги, хвост и т.п. В них мы так же вводим воду с питательными веществами через прокол одноразовым шприцем.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особо мелких деталей лучше пользоваться иголкой чтобы их не повредить. </w:t>
      </w:r>
    </w:p>
    <w:p w:rsidR="000806CC" w:rsidRPr="000806CC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424242"/>
          <w:sz w:val="16"/>
          <w:szCs w:val="16"/>
        </w:rPr>
      </w:pPr>
    </w:p>
    <w:p w:rsidR="00CD0BEF" w:rsidRPr="00CD0BEF" w:rsidRDefault="000806CC" w:rsidP="000806CC">
      <w:pPr>
        <w:shd w:val="clear" w:color="auto" w:fill="FFFFFF"/>
        <w:spacing w:after="0" w:line="360" w:lineRule="auto"/>
        <w:ind w:left="340" w:right="39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080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080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BEF" w:rsidRPr="00CD0BEF">
        <w:rPr>
          <w:rFonts w:ascii="Times New Roman" w:eastAsia="Times New Roman" w:hAnsi="Times New Roman" w:cs="Times New Roman"/>
          <w:color w:val="000000"/>
          <w:sz w:val="28"/>
          <w:szCs w:val="28"/>
        </w:rPr>
        <w:t>Опрыскивание игрушки водой сверху категорически не приемлемо. Это ее не освежит, а только приведет к почернению цветов.</w:t>
      </w:r>
    </w:p>
    <w:p w:rsidR="00000000" w:rsidRDefault="008E3E1D" w:rsidP="000806CC">
      <w:pPr>
        <w:spacing w:after="0" w:line="360" w:lineRule="auto"/>
        <w:ind w:left="340" w:right="397"/>
        <w:jc w:val="both"/>
        <w:rPr>
          <w:sz w:val="28"/>
          <w:szCs w:val="28"/>
        </w:rPr>
      </w:pPr>
    </w:p>
    <w:p w:rsidR="000806CC" w:rsidRPr="00E43C88" w:rsidRDefault="000806CC" w:rsidP="000806CC">
      <w:pPr>
        <w:spacing w:after="0" w:line="360" w:lineRule="auto"/>
        <w:ind w:left="340" w:right="397"/>
        <w:jc w:val="both"/>
        <w:rPr>
          <w:b/>
          <w:color w:val="0070C0"/>
          <w:sz w:val="28"/>
          <w:szCs w:val="28"/>
        </w:rPr>
      </w:pPr>
      <w:r w:rsidRPr="000806CC">
        <w:rPr>
          <w:b/>
          <w:sz w:val="28"/>
          <w:szCs w:val="28"/>
        </w:rPr>
        <w:t xml:space="preserve">С уважением, </w:t>
      </w:r>
      <w:r w:rsidR="00E43C88">
        <w:rPr>
          <w:b/>
          <w:sz w:val="28"/>
          <w:szCs w:val="28"/>
        </w:rPr>
        <w:t xml:space="preserve">интернет - магазин </w:t>
      </w:r>
      <w:hyperlink r:id="rId7" w:history="1">
        <w:r w:rsidRPr="00E43C88">
          <w:rPr>
            <w:rStyle w:val="a9"/>
            <w:b/>
            <w:sz w:val="28"/>
            <w:szCs w:val="28"/>
            <w:lang w:val="en-US"/>
          </w:rPr>
          <w:t>Ranuncul</w:t>
        </w:r>
        <w:r w:rsidRPr="00E43C88">
          <w:rPr>
            <w:rStyle w:val="a9"/>
            <w:b/>
            <w:sz w:val="28"/>
            <w:szCs w:val="28"/>
            <w:lang w:val="en-US"/>
          </w:rPr>
          <w:t>u</w:t>
        </w:r>
        <w:r w:rsidRPr="00E43C88">
          <w:rPr>
            <w:rStyle w:val="a9"/>
            <w:b/>
            <w:sz w:val="28"/>
            <w:szCs w:val="28"/>
            <w:lang w:val="en-US"/>
          </w:rPr>
          <w:t>s</w:t>
        </w:r>
        <w:r w:rsidR="00E43C88" w:rsidRPr="00E43C88">
          <w:rPr>
            <w:rStyle w:val="a9"/>
            <w:b/>
            <w:sz w:val="28"/>
            <w:szCs w:val="28"/>
          </w:rPr>
          <w:t>.</w:t>
        </w:r>
        <w:r w:rsidR="00E43C88" w:rsidRPr="00E43C88">
          <w:rPr>
            <w:rStyle w:val="a9"/>
            <w:b/>
            <w:sz w:val="28"/>
            <w:szCs w:val="28"/>
            <w:lang w:val="en-US"/>
          </w:rPr>
          <w:t>ru</w:t>
        </w:r>
      </w:hyperlink>
    </w:p>
    <w:sectPr w:rsidR="000806CC" w:rsidRPr="00E4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1D" w:rsidRDefault="008E3E1D" w:rsidP="000806CC">
      <w:pPr>
        <w:spacing w:after="0" w:line="240" w:lineRule="auto"/>
      </w:pPr>
      <w:r>
        <w:separator/>
      </w:r>
    </w:p>
  </w:endnote>
  <w:endnote w:type="continuationSeparator" w:id="1">
    <w:p w:rsidR="008E3E1D" w:rsidRDefault="008E3E1D" w:rsidP="000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1D" w:rsidRDefault="008E3E1D" w:rsidP="000806CC">
      <w:pPr>
        <w:spacing w:after="0" w:line="240" w:lineRule="auto"/>
      </w:pPr>
      <w:r>
        <w:separator/>
      </w:r>
    </w:p>
  </w:footnote>
  <w:footnote w:type="continuationSeparator" w:id="1">
    <w:p w:rsidR="008E3E1D" w:rsidRDefault="008E3E1D" w:rsidP="0008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790"/>
    <w:multiLevelType w:val="hybridMultilevel"/>
    <w:tmpl w:val="CD8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1D76"/>
    <w:multiLevelType w:val="multilevel"/>
    <w:tmpl w:val="BA0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C41C9"/>
    <w:multiLevelType w:val="multilevel"/>
    <w:tmpl w:val="CCF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874BA"/>
    <w:multiLevelType w:val="multilevel"/>
    <w:tmpl w:val="C85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E023C"/>
    <w:multiLevelType w:val="multilevel"/>
    <w:tmpl w:val="DC4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BEF"/>
    <w:rsid w:val="000806CC"/>
    <w:rsid w:val="0015061A"/>
    <w:rsid w:val="008E3E1D"/>
    <w:rsid w:val="00CD0BEF"/>
    <w:rsid w:val="00E4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0B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6CC"/>
  </w:style>
  <w:style w:type="paragraph" w:styleId="a7">
    <w:name w:val="footer"/>
    <w:basedOn w:val="a"/>
    <w:link w:val="a8"/>
    <w:uiPriority w:val="99"/>
    <w:semiHidden/>
    <w:unhideWhenUsed/>
    <w:rsid w:val="0008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6CC"/>
  </w:style>
  <w:style w:type="character" w:styleId="a9">
    <w:name w:val="Hyperlink"/>
    <w:basedOn w:val="a0"/>
    <w:uiPriority w:val="99"/>
    <w:unhideWhenUsed/>
    <w:rsid w:val="00E43C8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3C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nunculus.ru/igrushki-iz-tsve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2020-01-21T05:32:00Z</dcterms:created>
  <dcterms:modified xsi:type="dcterms:W3CDTF">2020-01-21T05:32:00Z</dcterms:modified>
</cp:coreProperties>
</file>